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4682" w14:textId="77777777" w:rsidR="00A86631" w:rsidRDefault="00E43E64">
      <w:pPr>
        <w:rPr>
          <w:b/>
          <w:bCs/>
          <w:sz w:val="28"/>
          <w:szCs w:val="28"/>
          <w:u w:val="single"/>
        </w:rPr>
      </w:pPr>
      <w:r w:rsidRPr="00E43E64">
        <w:rPr>
          <w:b/>
          <w:bCs/>
          <w:sz w:val="28"/>
          <w:szCs w:val="28"/>
          <w:u w:val="single"/>
        </w:rPr>
        <w:t>Lecture Schedule 9</w:t>
      </w:r>
      <w:r w:rsidRPr="00E43E64">
        <w:rPr>
          <w:b/>
          <w:bCs/>
          <w:sz w:val="28"/>
          <w:szCs w:val="28"/>
          <w:u w:val="single"/>
          <w:vertAlign w:val="superscript"/>
        </w:rPr>
        <w:t>th</w:t>
      </w:r>
      <w:r w:rsidRPr="00E43E64">
        <w:rPr>
          <w:b/>
          <w:bCs/>
          <w:sz w:val="28"/>
          <w:szCs w:val="28"/>
          <w:u w:val="single"/>
        </w:rPr>
        <w:t xml:space="preserve"> semester- ATC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43E64" w14:paraId="2552A749" w14:textId="77777777" w:rsidTr="00E43E64">
        <w:tc>
          <w:tcPr>
            <w:tcW w:w="3192" w:type="dxa"/>
          </w:tcPr>
          <w:p w14:paraId="2862CA8F" w14:textId="77777777" w:rsidR="00E43E64" w:rsidRDefault="00E43E6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Date </w:t>
            </w:r>
          </w:p>
        </w:tc>
        <w:tc>
          <w:tcPr>
            <w:tcW w:w="3192" w:type="dxa"/>
          </w:tcPr>
          <w:p w14:paraId="7101A7EA" w14:textId="77777777" w:rsidR="00E43E64" w:rsidRDefault="00E43E6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Lecture</w:t>
            </w:r>
          </w:p>
        </w:tc>
        <w:tc>
          <w:tcPr>
            <w:tcW w:w="3192" w:type="dxa"/>
          </w:tcPr>
          <w:p w14:paraId="67939F49" w14:textId="77777777" w:rsidR="00E43E64" w:rsidRDefault="00E43E6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Lecturer</w:t>
            </w:r>
          </w:p>
        </w:tc>
      </w:tr>
      <w:tr w:rsidR="00E43E64" w14:paraId="3E7FB05A" w14:textId="77777777" w:rsidTr="00E43E64">
        <w:tc>
          <w:tcPr>
            <w:tcW w:w="3192" w:type="dxa"/>
          </w:tcPr>
          <w:p w14:paraId="6EE86758" w14:textId="77777777" w:rsidR="00E43E64" w:rsidRDefault="00E43E6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14:paraId="64D19447" w14:textId="77777777" w:rsidR="00E43E64" w:rsidRPr="00E43E64" w:rsidRDefault="00E43E6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573244A1" w14:textId="77777777" w:rsidR="00E43E64" w:rsidRDefault="00E43E64">
            <w:pPr>
              <w:rPr>
                <w:sz w:val="28"/>
                <w:szCs w:val="28"/>
                <w:u w:val="single"/>
              </w:rPr>
            </w:pPr>
          </w:p>
        </w:tc>
      </w:tr>
      <w:tr w:rsidR="00E43E64" w14:paraId="04360AEC" w14:textId="77777777" w:rsidTr="00E43E64">
        <w:tc>
          <w:tcPr>
            <w:tcW w:w="3192" w:type="dxa"/>
          </w:tcPr>
          <w:p w14:paraId="439D3AB2" w14:textId="77777777" w:rsidR="004954F5" w:rsidRDefault="004954F5">
            <w:pPr>
              <w:rPr>
                <w:sz w:val="28"/>
                <w:szCs w:val="28"/>
                <w:u w:val="single"/>
              </w:rPr>
            </w:pPr>
          </w:p>
          <w:p w14:paraId="01E19BE1" w14:textId="77777777" w:rsidR="00E43E64" w:rsidRPr="004954F5" w:rsidRDefault="0064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09/01/2023</w:t>
            </w:r>
          </w:p>
        </w:tc>
        <w:tc>
          <w:tcPr>
            <w:tcW w:w="3192" w:type="dxa"/>
          </w:tcPr>
          <w:p w14:paraId="4725B8B7" w14:textId="77777777" w:rsidR="00E43E64" w:rsidRPr="00E43E64" w:rsidRDefault="00E4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assessment, communication of elderly adults and treatment planning.</w:t>
            </w:r>
          </w:p>
        </w:tc>
        <w:tc>
          <w:tcPr>
            <w:tcW w:w="3192" w:type="dxa"/>
          </w:tcPr>
          <w:p w14:paraId="0D2C243F" w14:textId="77777777" w:rsidR="004954F5" w:rsidRDefault="004954F5">
            <w:pPr>
              <w:rPr>
                <w:sz w:val="28"/>
                <w:szCs w:val="28"/>
              </w:rPr>
            </w:pPr>
          </w:p>
          <w:p w14:paraId="71772E3F" w14:textId="6F42AE72" w:rsidR="00E43E64" w:rsidRPr="004954F5" w:rsidRDefault="004954F5">
            <w:pPr>
              <w:rPr>
                <w:sz w:val="28"/>
                <w:szCs w:val="28"/>
              </w:rPr>
            </w:pPr>
            <w:r w:rsidRPr="004954F5">
              <w:rPr>
                <w:sz w:val="28"/>
                <w:szCs w:val="28"/>
              </w:rPr>
              <w:t>Prof.</w:t>
            </w:r>
            <w:r w:rsidR="00A32FA1">
              <w:rPr>
                <w:sz w:val="28"/>
                <w:szCs w:val="28"/>
              </w:rPr>
              <w:t xml:space="preserve"> </w:t>
            </w:r>
            <w:r w:rsidRPr="004954F5">
              <w:rPr>
                <w:sz w:val="28"/>
                <w:szCs w:val="28"/>
              </w:rPr>
              <w:t>R</w:t>
            </w:r>
            <w:r w:rsidR="00271725">
              <w:rPr>
                <w:sz w:val="28"/>
                <w:szCs w:val="28"/>
              </w:rPr>
              <w:t>.</w:t>
            </w:r>
            <w:r w:rsidRPr="004954F5">
              <w:rPr>
                <w:sz w:val="28"/>
                <w:szCs w:val="28"/>
              </w:rPr>
              <w:t xml:space="preserve"> Jayasinghe</w:t>
            </w:r>
          </w:p>
        </w:tc>
      </w:tr>
      <w:tr w:rsidR="00E43E64" w14:paraId="39BE9253" w14:textId="77777777" w:rsidTr="00E43E64">
        <w:tc>
          <w:tcPr>
            <w:tcW w:w="3192" w:type="dxa"/>
          </w:tcPr>
          <w:p w14:paraId="284D9FBB" w14:textId="77777777" w:rsidR="004954F5" w:rsidRDefault="004954F5">
            <w:pPr>
              <w:rPr>
                <w:sz w:val="28"/>
                <w:szCs w:val="28"/>
              </w:rPr>
            </w:pPr>
          </w:p>
          <w:p w14:paraId="44F591EA" w14:textId="77777777" w:rsidR="00E43E64" w:rsidRPr="004954F5" w:rsidRDefault="0064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10/01/2023</w:t>
            </w:r>
          </w:p>
        </w:tc>
        <w:tc>
          <w:tcPr>
            <w:tcW w:w="3192" w:type="dxa"/>
          </w:tcPr>
          <w:p w14:paraId="1BEB94B4" w14:textId="77777777" w:rsidR="00E43E64" w:rsidRPr="00E43E64" w:rsidRDefault="00E4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Restoration of edentulous space with implant retained fixed prosthesis</w:t>
            </w:r>
          </w:p>
        </w:tc>
        <w:tc>
          <w:tcPr>
            <w:tcW w:w="3192" w:type="dxa"/>
          </w:tcPr>
          <w:p w14:paraId="37B476F0" w14:textId="77777777" w:rsidR="004954F5" w:rsidRDefault="004954F5">
            <w:pPr>
              <w:rPr>
                <w:sz w:val="28"/>
                <w:szCs w:val="28"/>
              </w:rPr>
            </w:pPr>
          </w:p>
          <w:p w14:paraId="21439BD9" w14:textId="77777777" w:rsidR="00E43E64" w:rsidRPr="004954F5" w:rsidRDefault="004954F5">
            <w:pPr>
              <w:rPr>
                <w:sz w:val="28"/>
                <w:szCs w:val="28"/>
              </w:rPr>
            </w:pPr>
            <w:r w:rsidRPr="004954F5">
              <w:rPr>
                <w:sz w:val="28"/>
                <w:szCs w:val="28"/>
              </w:rPr>
              <w:t>Prof. Manil Fonseka</w:t>
            </w:r>
          </w:p>
        </w:tc>
      </w:tr>
      <w:tr w:rsidR="00E43E64" w14:paraId="350D3A70" w14:textId="77777777" w:rsidTr="00E43E64">
        <w:tc>
          <w:tcPr>
            <w:tcW w:w="3192" w:type="dxa"/>
          </w:tcPr>
          <w:p w14:paraId="5F00405C" w14:textId="77777777" w:rsidR="00E43E64" w:rsidRPr="004954F5" w:rsidRDefault="0064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11/01/2023</w:t>
            </w:r>
          </w:p>
        </w:tc>
        <w:tc>
          <w:tcPr>
            <w:tcW w:w="3192" w:type="dxa"/>
          </w:tcPr>
          <w:p w14:paraId="27B1EAD5" w14:textId="77777777" w:rsidR="00E43E64" w:rsidRPr="00E43E64" w:rsidRDefault="00E4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Complications of fixed partial dentures</w:t>
            </w:r>
          </w:p>
        </w:tc>
        <w:tc>
          <w:tcPr>
            <w:tcW w:w="3192" w:type="dxa"/>
          </w:tcPr>
          <w:p w14:paraId="6F8AA5F2" w14:textId="37F202CC" w:rsidR="00E43E64" w:rsidRPr="004954F5" w:rsidRDefault="004954F5">
            <w:pPr>
              <w:rPr>
                <w:sz w:val="28"/>
                <w:szCs w:val="28"/>
              </w:rPr>
            </w:pPr>
            <w:r w:rsidRPr="004954F5">
              <w:rPr>
                <w:sz w:val="28"/>
                <w:szCs w:val="28"/>
              </w:rPr>
              <w:t>Prof.</w:t>
            </w:r>
            <w:r w:rsidR="00A32FA1">
              <w:rPr>
                <w:sz w:val="28"/>
                <w:szCs w:val="28"/>
              </w:rPr>
              <w:t xml:space="preserve"> </w:t>
            </w:r>
            <w:r w:rsidRPr="004954F5">
              <w:rPr>
                <w:sz w:val="28"/>
                <w:szCs w:val="28"/>
              </w:rPr>
              <w:t xml:space="preserve">KA </w:t>
            </w:r>
            <w:r w:rsidRPr="00271725">
              <w:rPr>
                <w:sz w:val="28"/>
                <w:szCs w:val="28"/>
              </w:rPr>
              <w:t>Wettasinghe</w:t>
            </w:r>
          </w:p>
        </w:tc>
      </w:tr>
      <w:tr w:rsidR="00E43E64" w14:paraId="207019CC" w14:textId="77777777" w:rsidTr="00E43E64">
        <w:tc>
          <w:tcPr>
            <w:tcW w:w="3192" w:type="dxa"/>
          </w:tcPr>
          <w:p w14:paraId="5787A889" w14:textId="77777777" w:rsidR="00E43E64" w:rsidRPr="004954F5" w:rsidRDefault="0064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12/01/2023</w:t>
            </w:r>
          </w:p>
        </w:tc>
        <w:tc>
          <w:tcPr>
            <w:tcW w:w="3192" w:type="dxa"/>
          </w:tcPr>
          <w:p w14:paraId="0A598569" w14:textId="77777777" w:rsidR="00E43E64" w:rsidRPr="00E43E64" w:rsidRDefault="00E43E64">
            <w:pPr>
              <w:rPr>
                <w:sz w:val="24"/>
                <w:szCs w:val="24"/>
              </w:rPr>
            </w:pPr>
            <w:r w:rsidRPr="00E43E64">
              <w:rPr>
                <w:sz w:val="24"/>
                <w:szCs w:val="24"/>
              </w:rPr>
              <w:t>Update on surgical anatomy</w:t>
            </w:r>
          </w:p>
        </w:tc>
        <w:tc>
          <w:tcPr>
            <w:tcW w:w="3192" w:type="dxa"/>
          </w:tcPr>
          <w:p w14:paraId="275FC75E" w14:textId="2899E8F7" w:rsidR="00E43E64" w:rsidRPr="004954F5" w:rsidRDefault="00A3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</w:t>
            </w:r>
            <w:r w:rsidR="004954F5" w:rsidRPr="004954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WMPSK</w:t>
            </w:r>
            <w:r w:rsidR="004954F5" w:rsidRPr="004954F5">
              <w:rPr>
                <w:sz w:val="28"/>
                <w:szCs w:val="28"/>
              </w:rPr>
              <w:t xml:space="preserve"> Wijekoon</w:t>
            </w:r>
          </w:p>
        </w:tc>
      </w:tr>
      <w:tr w:rsidR="00016411" w14:paraId="617B91C8" w14:textId="77777777" w:rsidTr="00E43E64">
        <w:tc>
          <w:tcPr>
            <w:tcW w:w="3192" w:type="dxa"/>
          </w:tcPr>
          <w:p w14:paraId="079A66E1" w14:textId="77777777" w:rsidR="00016411" w:rsidRDefault="0064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16/01/2023</w:t>
            </w:r>
          </w:p>
        </w:tc>
        <w:tc>
          <w:tcPr>
            <w:tcW w:w="3192" w:type="dxa"/>
          </w:tcPr>
          <w:p w14:paraId="496968F4" w14:textId="77777777" w:rsidR="00016411" w:rsidRPr="00E43E64" w:rsidRDefault="0001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Common oral and systemic conditions in older </w:t>
            </w:r>
            <w:r w:rsidR="004734DF">
              <w:rPr>
                <w:sz w:val="24"/>
                <w:szCs w:val="24"/>
              </w:rPr>
              <w:t>patients including soft tissue diseases, bone pathology, neurogenic based oral and facial pains.</w:t>
            </w:r>
          </w:p>
        </w:tc>
        <w:tc>
          <w:tcPr>
            <w:tcW w:w="3192" w:type="dxa"/>
          </w:tcPr>
          <w:p w14:paraId="6BEC40B7" w14:textId="096F6D6B" w:rsidR="00016411" w:rsidRDefault="00473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</w:t>
            </w:r>
            <w:r w:rsidR="00A32F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RD Jayasinghe</w:t>
            </w:r>
          </w:p>
        </w:tc>
      </w:tr>
      <w:tr w:rsidR="00E43E64" w14:paraId="3635839B" w14:textId="77777777" w:rsidTr="00E43E64">
        <w:tc>
          <w:tcPr>
            <w:tcW w:w="3192" w:type="dxa"/>
          </w:tcPr>
          <w:p w14:paraId="5C9495AC" w14:textId="77777777" w:rsidR="004954F5" w:rsidRDefault="004954F5">
            <w:pPr>
              <w:rPr>
                <w:sz w:val="28"/>
                <w:szCs w:val="28"/>
              </w:rPr>
            </w:pPr>
          </w:p>
          <w:p w14:paraId="4B3ED687" w14:textId="77777777" w:rsidR="00E43E64" w:rsidRPr="004954F5" w:rsidRDefault="0064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17/01/2023</w:t>
            </w:r>
          </w:p>
        </w:tc>
        <w:tc>
          <w:tcPr>
            <w:tcW w:w="3192" w:type="dxa"/>
          </w:tcPr>
          <w:p w14:paraId="44B8DA3A" w14:textId="77777777" w:rsidR="00E43E64" w:rsidRPr="00E43E64" w:rsidRDefault="00E43E64">
            <w:pPr>
              <w:rPr>
                <w:sz w:val="24"/>
                <w:szCs w:val="24"/>
              </w:rPr>
            </w:pPr>
            <w:r w:rsidRPr="00E43E64">
              <w:rPr>
                <w:sz w:val="24"/>
                <w:szCs w:val="24"/>
              </w:rPr>
              <w:t xml:space="preserve">Bone augmentation , sinus lifting and other preparation </w:t>
            </w:r>
            <w:r w:rsidR="00166493" w:rsidRPr="00E43E64">
              <w:rPr>
                <w:sz w:val="24"/>
                <w:szCs w:val="24"/>
              </w:rPr>
              <w:t>prior</w:t>
            </w:r>
            <w:r w:rsidRPr="00E43E64">
              <w:rPr>
                <w:sz w:val="24"/>
                <w:szCs w:val="24"/>
              </w:rPr>
              <w:t xml:space="preserve"> to implant therapy</w:t>
            </w:r>
          </w:p>
        </w:tc>
        <w:tc>
          <w:tcPr>
            <w:tcW w:w="3192" w:type="dxa"/>
          </w:tcPr>
          <w:p w14:paraId="0298AD1B" w14:textId="053865E8" w:rsidR="00E43E64" w:rsidRPr="004954F5" w:rsidRDefault="0049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</w:t>
            </w:r>
            <w:r w:rsidR="00A32F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 Jayasu</w:t>
            </w:r>
            <w:r w:rsidRPr="004954F5">
              <w:rPr>
                <w:sz w:val="28"/>
                <w:szCs w:val="28"/>
              </w:rPr>
              <w:t>riya</w:t>
            </w:r>
          </w:p>
        </w:tc>
      </w:tr>
      <w:tr w:rsidR="00E43E64" w14:paraId="1103CBE4" w14:textId="77777777" w:rsidTr="00E43E64">
        <w:tc>
          <w:tcPr>
            <w:tcW w:w="3192" w:type="dxa"/>
          </w:tcPr>
          <w:p w14:paraId="3E069DE3" w14:textId="77777777" w:rsidR="00E43E64" w:rsidRPr="006A1D44" w:rsidRDefault="0064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18/01/2023</w:t>
            </w:r>
          </w:p>
        </w:tc>
        <w:tc>
          <w:tcPr>
            <w:tcW w:w="3192" w:type="dxa"/>
          </w:tcPr>
          <w:p w14:paraId="1EE3F05F" w14:textId="77777777" w:rsidR="00E43E64" w:rsidRPr="00166493" w:rsidRDefault="00166493">
            <w:pPr>
              <w:rPr>
                <w:sz w:val="24"/>
                <w:szCs w:val="24"/>
              </w:rPr>
            </w:pPr>
            <w:r w:rsidRPr="00166493">
              <w:rPr>
                <w:sz w:val="24"/>
                <w:szCs w:val="24"/>
              </w:rPr>
              <w:t>Implant supported overdentures</w:t>
            </w:r>
          </w:p>
        </w:tc>
        <w:tc>
          <w:tcPr>
            <w:tcW w:w="3192" w:type="dxa"/>
          </w:tcPr>
          <w:p w14:paraId="29893D5C" w14:textId="41CCF794" w:rsidR="00E43E64" w:rsidRPr="006A1D44" w:rsidRDefault="00A3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</w:t>
            </w:r>
            <w:r w:rsidR="006A1D44" w:rsidRPr="006A1D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6A1D44" w:rsidRPr="006A1D44">
              <w:rPr>
                <w:sz w:val="28"/>
                <w:szCs w:val="28"/>
              </w:rPr>
              <w:t>M</w:t>
            </w:r>
            <w:r w:rsidR="00271725">
              <w:rPr>
                <w:sz w:val="28"/>
                <w:szCs w:val="28"/>
              </w:rPr>
              <w:t>.</w:t>
            </w:r>
            <w:r w:rsidR="006A1D44" w:rsidRPr="006A1D44">
              <w:rPr>
                <w:sz w:val="28"/>
                <w:szCs w:val="28"/>
              </w:rPr>
              <w:t xml:space="preserve"> Jayasinghe</w:t>
            </w:r>
          </w:p>
        </w:tc>
      </w:tr>
      <w:tr w:rsidR="00E43E64" w14:paraId="5C58D18D" w14:textId="77777777" w:rsidTr="00E43E64">
        <w:tc>
          <w:tcPr>
            <w:tcW w:w="3192" w:type="dxa"/>
          </w:tcPr>
          <w:p w14:paraId="59B198A8" w14:textId="77777777" w:rsidR="00E43E64" w:rsidRPr="006A1D44" w:rsidRDefault="0064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19/01/2023</w:t>
            </w:r>
          </w:p>
        </w:tc>
        <w:tc>
          <w:tcPr>
            <w:tcW w:w="3192" w:type="dxa"/>
          </w:tcPr>
          <w:p w14:paraId="0D3A5308" w14:textId="77777777" w:rsidR="00E43E64" w:rsidRPr="00166493" w:rsidRDefault="00166493">
            <w:pPr>
              <w:rPr>
                <w:sz w:val="24"/>
                <w:szCs w:val="24"/>
              </w:rPr>
            </w:pPr>
            <w:r w:rsidRPr="00166493">
              <w:rPr>
                <w:sz w:val="24"/>
                <w:szCs w:val="24"/>
              </w:rPr>
              <w:t>Management of complications related to implant therapy</w:t>
            </w:r>
          </w:p>
        </w:tc>
        <w:tc>
          <w:tcPr>
            <w:tcW w:w="3192" w:type="dxa"/>
          </w:tcPr>
          <w:p w14:paraId="118FFFE6" w14:textId="48E0427D" w:rsidR="00E43E64" w:rsidRPr="006A1D44" w:rsidRDefault="006A1D44">
            <w:pPr>
              <w:rPr>
                <w:sz w:val="28"/>
                <w:szCs w:val="28"/>
              </w:rPr>
            </w:pPr>
            <w:r w:rsidRPr="006A1D44">
              <w:rPr>
                <w:sz w:val="28"/>
                <w:szCs w:val="28"/>
              </w:rPr>
              <w:t>Dr.</w:t>
            </w:r>
            <w:r w:rsidR="00A32FA1">
              <w:rPr>
                <w:sz w:val="28"/>
                <w:szCs w:val="28"/>
              </w:rPr>
              <w:t xml:space="preserve"> </w:t>
            </w:r>
            <w:r w:rsidRPr="006A1D44">
              <w:rPr>
                <w:sz w:val="28"/>
                <w:szCs w:val="28"/>
              </w:rPr>
              <w:t>D.</w:t>
            </w:r>
            <w:r w:rsidR="00A32FA1">
              <w:rPr>
                <w:sz w:val="28"/>
                <w:szCs w:val="28"/>
              </w:rPr>
              <w:t xml:space="preserve"> </w:t>
            </w:r>
            <w:r w:rsidRPr="006A1D44">
              <w:rPr>
                <w:sz w:val="28"/>
                <w:szCs w:val="28"/>
              </w:rPr>
              <w:t>Leuke Bandara</w:t>
            </w:r>
          </w:p>
        </w:tc>
      </w:tr>
      <w:tr w:rsidR="00E43E64" w14:paraId="7C414592" w14:textId="77777777" w:rsidTr="00E43E64">
        <w:tc>
          <w:tcPr>
            <w:tcW w:w="3192" w:type="dxa"/>
          </w:tcPr>
          <w:p w14:paraId="566BF480" w14:textId="77777777" w:rsidR="00E43E64" w:rsidRPr="006A1D44" w:rsidRDefault="0064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20/01/2023</w:t>
            </w:r>
          </w:p>
        </w:tc>
        <w:tc>
          <w:tcPr>
            <w:tcW w:w="3192" w:type="dxa"/>
          </w:tcPr>
          <w:p w14:paraId="068FAA05" w14:textId="77777777" w:rsidR="00E43E64" w:rsidRPr="00166493" w:rsidRDefault="00166493">
            <w:pPr>
              <w:rPr>
                <w:sz w:val="24"/>
                <w:szCs w:val="24"/>
              </w:rPr>
            </w:pPr>
            <w:r w:rsidRPr="00166493">
              <w:rPr>
                <w:sz w:val="24"/>
                <w:szCs w:val="24"/>
              </w:rPr>
              <w:t>Prosth</w:t>
            </w:r>
            <w:r w:rsidR="006A1D44">
              <w:rPr>
                <w:sz w:val="24"/>
                <w:szCs w:val="24"/>
              </w:rPr>
              <w:t>etic rehabilitation of maxillofacial</w:t>
            </w:r>
            <w:r w:rsidRPr="00166493">
              <w:rPr>
                <w:sz w:val="24"/>
                <w:szCs w:val="24"/>
              </w:rPr>
              <w:t xml:space="preserve"> defects</w:t>
            </w:r>
          </w:p>
        </w:tc>
        <w:tc>
          <w:tcPr>
            <w:tcW w:w="3192" w:type="dxa"/>
          </w:tcPr>
          <w:p w14:paraId="507A3B49" w14:textId="2BA8E53F" w:rsidR="00E43E64" w:rsidRPr="006A1D44" w:rsidRDefault="006A1D44">
            <w:pPr>
              <w:rPr>
                <w:sz w:val="28"/>
                <w:szCs w:val="28"/>
              </w:rPr>
            </w:pPr>
            <w:r w:rsidRPr="006A1D44">
              <w:rPr>
                <w:sz w:val="28"/>
                <w:szCs w:val="28"/>
              </w:rPr>
              <w:t>Dr.</w:t>
            </w:r>
            <w:r w:rsidR="00A32FA1">
              <w:rPr>
                <w:sz w:val="28"/>
                <w:szCs w:val="28"/>
              </w:rPr>
              <w:t xml:space="preserve"> </w:t>
            </w:r>
            <w:r w:rsidRPr="006A1D44">
              <w:rPr>
                <w:sz w:val="28"/>
                <w:szCs w:val="28"/>
              </w:rPr>
              <w:t>JAVP Jayasinghe</w:t>
            </w:r>
          </w:p>
        </w:tc>
      </w:tr>
      <w:tr w:rsidR="00E43E64" w14:paraId="6FDA91B6" w14:textId="77777777" w:rsidTr="00E43E64">
        <w:tc>
          <w:tcPr>
            <w:tcW w:w="3192" w:type="dxa"/>
          </w:tcPr>
          <w:p w14:paraId="6F16DB03" w14:textId="77777777" w:rsidR="00E43E64" w:rsidRPr="006A1D44" w:rsidRDefault="0064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24/01/2023</w:t>
            </w:r>
          </w:p>
        </w:tc>
        <w:tc>
          <w:tcPr>
            <w:tcW w:w="3192" w:type="dxa"/>
          </w:tcPr>
          <w:p w14:paraId="5ADCEE5C" w14:textId="77777777" w:rsidR="00E43E64" w:rsidRPr="00166493" w:rsidRDefault="00166493">
            <w:pPr>
              <w:rPr>
                <w:sz w:val="24"/>
                <w:szCs w:val="24"/>
              </w:rPr>
            </w:pPr>
            <w:r w:rsidRPr="00166493">
              <w:rPr>
                <w:sz w:val="24"/>
                <w:szCs w:val="24"/>
              </w:rPr>
              <w:t>Prosthetic rehabilitation of mandibular defects</w:t>
            </w:r>
          </w:p>
        </w:tc>
        <w:tc>
          <w:tcPr>
            <w:tcW w:w="3192" w:type="dxa"/>
          </w:tcPr>
          <w:p w14:paraId="68B12B64" w14:textId="0703CA7B" w:rsidR="00E43E64" w:rsidRPr="006A1D44" w:rsidRDefault="006A1D44">
            <w:pPr>
              <w:rPr>
                <w:sz w:val="28"/>
                <w:szCs w:val="28"/>
              </w:rPr>
            </w:pPr>
            <w:r w:rsidRPr="006A1D44">
              <w:rPr>
                <w:sz w:val="28"/>
                <w:szCs w:val="28"/>
              </w:rPr>
              <w:t>Dr.</w:t>
            </w:r>
            <w:r w:rsidR="00A32FA1">
              <w:rPr>
                <w:sz w:val="28"/>
                <w:szCs w:val="28"/>
              </w:rPr>
              <w:t xml:space="preserve"> </w:t>
            </w:r>
            <w:r w:rsidRPr="006A1D44">
              <w:rPr>
                <w:sz w:val="28"/>
                <w:szCs w:val="28"/>
              </w:rPr>
              <w:t>JAVP Jayasinghe</w:t>
            </w:r>
          </w:p>
        </w:tc>
      </w:tr>
      <w:tr w:rsidR="006A1D44" w14:paraId="65593548" w14:textId="77777777" w:rsidTr="00E43E64">
        <w:tc>
          <w:tcPr>
            <w:tcW w:w="3192" w:type="dxa"/>
          </w:tcPr>
          <w:p w14:paraId="2F14F305" w14:textId="77777777" w:rsidR="006A1D44" w:rsidRPr="006A1D44" w:rsidRDefault="0064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25/01/2023</w:t>
            </w:r>
          </w:p>
        </w:tc>
        <w:tc>
          <w:tcPr>
            <w:tcW w:w="3192" w:type="dxa"/>
          </w:tcPr>
          <w:p w14:paraId="51BBE30D" w14:textId="77777777" w:rsidR="006A1D44" w:rsidRPr="00166493" w:rsidRDefault="006A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Health epidemiology of elderly, barriers to oral care physiology, pathology, pharmacology and psychology of aging</w:t>
            </w:r>
          </w:p>
        </w:tc>
        <w:tc>
          <w:tcPr>
            <w:tcW w:w="3192" w:type="dxa"/>
          </w:tcPr>
          <w:p w14:paraId="30025A91" w14:textId="4E5909F8" w:rsidR="006A1D44" w:rsidRPr="007B0324" w:rsidRDefault="006A1D44">
            <w:pPr>
              <w:rPr>
                <w:sz w:val="28"/>
                <w:szCs w:val="28"/>
              </w:rPr>
            </w:pPr>
            <w:r w:rsidRPr="007B0324">
              <w:rPr>
                <w:sz w:val="28"/>
                <w:szCs w:val="28"/>
              </w:rPr>
              <w:t>Prof.</w:t>
            </w:r>
            <w:r w:rsidR="00A32FA1">
              <w:rPr>
                <w:sz w:val="28"/>
                <w:szCs w:val="28"/>
              </w:rPr>
              <w:t xml:space="preserve"> </w:t>
            </w:r>
            <w:r w:rsidRPr="007B0324">
              <w:rPr>
                <w:sz w:val="28"/>
                <w:szCs w:val="28"/>
              </w:rPr>
              <w:t>Dileep de</w:t>
            </w:r>
            <w:r w:rsidR="00A32FA1">
              <w:rPr>
                <w:sz w:val="28"/>
                <w:szCs w:val="28"/>
              </w:rPr>
              <w:t xml:space="preserve"> </w:t>
            </w:r>
            <w:r w:rsidRPr="007B0324">
              <w:rPr>
                <w:sz w:val="28"/>
                <w:szCs w:val="28"/>
              </w:rPr>
              <w:t>Silva</w:t>
            </w:r>
          </w:p>
        </w:tc>
      </w:tr>
      <w:tr w:rsidR="00E43E64" w14:paraId="47947DBF" w14:textId="77777777" w:rsidTr="00E43E64">
        <w:tc>
          <w:tcPr>
            <w:tcW w:w="3192" w:type="dxa"/>
          </w:tcPr>
          <w:p w14:paraId="2A5DE55F" w14:textId="77777777" w:rsidR="00E43E64" w:rsidRPr="00016411" w:rsidRDefault="0064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26/01/2023</w:t>
            </w:r>
          </w:p>
        </w:tc>
        <w:tc>
          <w:tcPr>
            <w:tcW w:w="3192" w:type="dxa"/>
          </w:tcPr>
          <w:p w14:paraId="6F353BA9" w14:textId="77777777" w:rsidR="00E43E64" w:rsidRPr="00166493" w:rsidRDefault="00166493">
            <w:pPr>
              <w:rPr>
                <w:sz w:val="24"/>
                <w:szCs w:val="24"/>
              </w:rPr>
            </w:pPr>
            <w:r w:rsidRPr="00166493">
              <w:rPr>
                <w:sz w:val="24"/>
                <w:szCs w:val="24"/>
              </w:rPr>
              <w:t>Use of precision attachments in removable prosthesis</w:t>
            </w:r>
          </w:p>
        </w:tc>
        <w:tc>
          <w:tcPr>
            <w:tcW w:w="3192" w:type="dxa"/>
          </w:tcPr>
          <w:p w14:paraId="683EAD8A" w14:textId="76CC5E0F" w:rsidR="00E43E64" w:rsidRPr="00016411" w:rsidRDefault="00A3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</w:t>
            </w:r>
            <w:r w:rsidR="00016411" w:rsidRPr="000164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016411" w:rsidRPr="00016411">
              <w:rPr>
                <w:sz w:val="28"/>
                <w:szCs w:val="28"/>
              </w:rPr>
              <w:t>Manori Jayasinghe</w:t>
            </w:r>
          </w:p>
        </w:tc>
      </w:tr>
      <w:tr w:rsidR="00016411" w14:paraId="285EB6AE" w14:textId="77777777" w:rsidTr="00E43E64">
        <w:tc>
          <w:tcPr>
            <w:tcW w:w="3192" w:type="dxa"/>
          </w:tcPr>
          <w:p w14:paraId="26A8D078" w14:textId="77777777" w:rsidR="00016411" w:rsidRPr="00016411" w:rsidRDefault="0064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27/01/2023</w:t>
            </w:r>
          </w:p>
        </w:tc>
        <w:tc>
          <w:tcPr>
            <w:tcW w:w="3192" w:type="dxa"/>
          </w:tcPr>
          <w:p w14:paraId="35525B65" w14:textId="77777777" w:rsidR="00016411" w:rsidRPr="00166493" w:rsidRDefault="0001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Health Care for Institutionalized elderly</w:t>
            </w:r>
          </w:p>
        </w:tc>
        <w:tc>
          <w:tcPr>
            <w:tcW w:w="3192" w:type="dxa"/>
          </w:tcPr>
          <w:p w14:paraId="3388F654" w14:textId="194157CB" w:rsidR="00016411" w:rsidRPr="00E96CB5" w:rsidRDefault="00016411">
            <w:pPr>
              <w:rPr>
                <w:sz w:val="28"/>
                <w:szCs w:val="28"/>
              </w:rPr>
            </w:pPr>
            <w:r w:rsidRPr="00E96CB5">
              <w:rPr>
                <w:sz w:val="28"/>
                <w:szCs w:val="28"/>
              </w:rPr>
              <w:t>Prof.</w:t>
            </w:r>
            <w:r w:rsidR="00A32FA1">
              <w:rPr>
                <w:sz w:val="28"/>
                <w:szCs w:val="28"/>
              </w:rPr>
              <w:t xml:space="preserve"> </w:t>
            </w:r>
            <w:r w:rsidRPr="00E96CB5">
              <w:rPr>
                <w:sz w:val="28"/>
                <w:szCs w:val="28"/>
              </w:rPr>
              <w:t>Dileep de Silva</w:t>
            </w:r>
          </w:p>
        </w:tc>
      </w:tr>
      <w:tr w:rsidR="00E43E64" w14:paraId="0D178B64" w14:textId="77777777" w:rsidTr="00E43E64">
        <w:tc>
          <w:tcPr>
            <w:tcW w:w="3192" w:type="dxa"/>
          </w:tcPr>
          <w:p w14:paraId="5492F399" w14:textId="77777777" w:rsidR="00E43E64" w:rsidRPr="00E96CB5" w:rsidRDefault="0064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01/02/2023</w:t>
            </w:r>
          </w:p>
        </w:tc>
        <w:tc>
          <w:tcPr>
            <w:tcW w:w="3192" w:type="dxa"/>
          </w:tcPr>
          <w:p w14:paraId="24980BE0" w14:textId="77777777" w:rsidR="00E43E64" w:rsidRPr="00166493" w:rsidRDefault="00166493">
            <w:pPr>
              <w:rPr>
                <w:sz w:val="24"/>
                <w:szCs w:val="24"/>
              </w:rPr>
            </w:pPr>
            <w:r w:rsidRPr="00166493">
              <w:rPr>
                <w:sz w:val="24"/>
                <w:szCs w:val="24"/>
              </w:rPr>
              <w:t>Periodontal regenerative techniques and material</w:t>
            </w:r>
          </w:p>
        </w:tc>
        <w:tc>
          <w:tcPr>
            <w:tcW w:w="3192" w:type="dxa"/>
          </w:tcPr>
          <w:p w14:paraId="780C5B4D" w14:textId="5DE49261" w:rsidR="00E43E64" w:rsidRPr="00E96CB5" w:rsidRDefault="00E96CB5">
            <w:pPr>
              <w:rPr>
                <w:sz w:val="28"/>
                <w:szCs w:val="28"/>
              </w:rPr>
            </w:pPr>
            <w:r w:rsidRPr="00E96CB5">
              <w:rPr>
                <w:sz w:val="28"/>
                <w:szCs w:val="28"/>
              </w:rPr>
              <w:t>Dr.</w:t>
            </w:r>
            <w:r w:rsidR="00A32FA1">
              <w:rPr>
                <w:sz w:val="28"/>
                <w:szCs w:val="28"/>
              </w:rPr>
              <w:t xml:space="preserve"> </w:t>
            </w:r>
            <w:r w:rsidRPr="00E96CB5">
              <w:rPr>
                <w:sz w:val="28"/>
                <w:szCs w:val="28"/>
              </w:rPr>
              <w:t>KMCP Kumari</w:t>
            </w:r>
          </w:p>
        </w:tc>
      </w:tr>
      <w:tr w:rsidR="00E43E64" w14:paraId="1C6F33B8" w14:textId="77777777" w:rsidTr="00E43E64">
        <w:tc>
          <w:tcPr>
            <w:tcW w:w="3192" w:type="dxa"/>
          </w:tcPr>
          <w:p w14:paraId="5B4B3CE4" w14:textId="77777777" w:rsidR="00E96CB5" w:rsidRDefault="00E96CB5">
            <w:pPr>
              <w:rPr>
                <w:sz w:val="28"/>
                <w:szCs w:val="28"/>
              </w:rPr>
            </w:pPr>
          </w:p>
          <w:p w14:paraId="706BCE31" w14:textId="77777777" w:rsidR="00E43E64" w:rsidRPr="00E96CB5" w:rsidRDefault="0064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02/02/2023</w:t>
            </w:r>
          </w:p>
        </w:tc>
        <w:tc>
          <w:tcPr>
            <w:tcW w:w="3192" w:type="dxa"/>
          </w:tcPr>
          <w:p w14:paraId="72D2260F" w14:textId="77777777" w:rsidR="00E96CB5" w:rsidRDefault="00E96CB5">
            <w:pPr>
              <w:rPr>
                <w:sz w:val="24"/>
                <w:szCs w:val="24"/>
              </w:rPr>
            </w:pPr>
          </w:p>
          <w:p w14:paraId="030AFBD3" w14:textId="77777777" w:rsidR="00E96CB5" w:rsidRDefault="00E96CB5">
            <w:pPr>
              <w:rPr>
                <w:sz w:val="24"/>
                <w:szCs w:val="24"/>
              </w:rPr>
            </w:pPr>
          </w:p>
          <w:p w14:paraId="576B7031" w14:textId="77777777" w:rsidR="00E43E64" w:rsidRPr="00166493" w:rsidRDefault="00166493">
            <w:pPr>
              <w:rPr>
                <w:sz w:val="24"/>
                <w:szCs w:val="24"/>
              </w:rPr>
            </w:pPr>
            <w:r w:rsidRPr="00166493">
              <w:rPr>
                <w:sz w:val="24"/>
                <w:szCs w:val="24"/>
              </w:rPr>
              <w:lastRenderedPageBreak/>
              <w:t>Recent advancements in periodontal diagnosis and treatment</w:t>
            </w:r>
          </w:p>
        </w:tc>
        <w:tc>
          <w:tcPr>
            <w:tcW w:w="3192" w:type="dxa"/>
          </w:tcPr>
          <w:p w14:paraId="4FBBFDE4" w14:textId="77777777" w:rsidR="00E96CB5" w:rsidRPr="00271725" w:rsidRDefault="00E96CB5">
            <w:pPr>
              <w:rPr>
                <w:sz w:val="28"/>
                <w:szCs w:val="28"/>
              </w:rPr>
            </w:pPr>
          </w:p>
          <w:p w14:paraId="7A07E87E" w14:textId="5F6F0984" w:rsidR="00E43E64" w:rsidRPr="00271725" w:rsidRDefault="00E96CB5">
            <w:pPr>
              <w:rPr>
                <w:sz w:val="28"/>
                <w:szCs w:val="28"/>
              </w:rPr>
            </w:pPr>
            <w:r w:rsidRPr="00271725">
              <w:rPr>
                <w:sz w:val="28"/>
                <w:szCs w:val="28"/>
              </w:rPr>
              <w:lastRenderedPageBreak/>
              <w:t>Dr.</w:t>
            </w:r>
            <w:r w:rsidR="00A32FA1" w:rsidRPr="00271725">
              <w:rPr>
                <w:sz w:val="28"/>
                <w:szCs w:val="28"/>
              </w:rPr>
              <w:t xml:space="preserve"> </w:t>
            </w:r>
            <w:r w:rsidRPr="00271725">
              <w:rPr>
                <w:sz w:val="28"/>
                <w:szCs w:val="28"/>
              </w:rPr>
              <w:t>C</w:t>
            </w:r>
            <w:r w:rsidR="00271725">
              <w:rPr>
                <w:sz w:val="28"/>
                <w:szCs w:val="28"/>
              </w:rPr>
              <w:t>.</w:t>
            </w:r>
            <w:r w:rsidRPr="00271725">
              <w:rPr>
                <w:sz w:val="28"/>
                <w:szCs w:val="28"/>
              </w:rPr>
              <w:t xml:space="preserve"> Bandaranayake</w:t>
            </w:r>
          </w:p>
        </w:tc>
      </w:tr>
      <w:tr w:rsidR="00E43E64" w14:paraId="1E32D80D" w14:textId="77777777" w:rsidTr="00E43E64">
        <w:tc>
          <w:tcPr>
            <w:tcW w:w="3192" w:type="dxa"/>
          </w:tcPr>
          <w:p w14:paraId="711FDCC1" w14:textId="77777777" w:rsidR="00E43E64" w:rsidRPr="00E96CB5" w:rsidRDefault="0064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03/02/2023</w:t>
            </w:r>
          </w:p>
        </w:tc>
        <w:tc>
          <w:tcPr>
            <w:tcW w:w="3192" w:type="dxa"/>
          </w:tcPr>
          <w:p w14:paraId="6E64B9D1" w14:textId="77777777" w:rsidR="00E43E64" w:rsidRPr="00166493" w:rsidRDefault="00166493">
            <w:pPr>
              <w:rPr>
                <w:sz w:val="24"/>
                <w:szCs w:val="24"/>
              </w:rPr>
            </w:pPr>
            <w:r w:rsidRPr="00166493">
              <w:rPr>
                <w:sz w:val="24"/>
                <w:szCs w:val="24"/>
              </w:rPr>
              <w:t>Adjunctive orthodontics</w:t>
            </w:r>
          </w:p>
        </w:tc>
        <w:tc>
          <w:tcPr>
            <w:tcW w:w="3192" w:type="dxa"/>
          </w:tcPr>
          <w:p w14:paraId="293981BC" w14:textId="02EA8E49" w:rsidR="00E43E64" w:rsidRPr="00E96CB5" w:rsidRDefault="00E96CB5">
            <w:pPr>
              <w:rPr>
                <w:sz w:val="28"/>
                <w:szCs w:val="28"/>
              </w:rPr>
            </w:pPr>
            <w:r w:rsidRPr="00E96CB5">
              <w:rPr>
                <w:sz w:val="28"/>
                <w:szCs w:val="28"/>
              </w:rPr>
              <w:t>Prof.</w:t>
            </w:r>
            <w:r w:rsidR="00A32FA1">
              <w:rPr>
                <w:sz w:val="28"/>
                <w:szCs w:val="28"/>
              </w:rPr>
              <w:t xml:space="preserve"> </w:t>
            </w:r>
            <w:r w:rsidRPr="00E96CB5">
              <w:rPr>
                <w:sz w:val="28"/>
                <w:szCs w:val="28"/>
              </w:rPr>
              <w:t>VSN Vithanaarachchi</w:t>
            </w:r>
          </w:p>
        </w:tc>
      </w:tr>
      <w:tr w:rsidR="00E43E64" w14:paraId="2A2650AA" w14:textId="77777777" w:rsidTr="00E43E64">
        <w:tc>
          <w:tcPr>
            <w:tcW w:w="3192" w:type="dxa"/>
          </w:tcPr>
          <w:p w14:paraId="1F971A87" w14:textId="77777777" w:rsidR="00E43E64" w:rsidRPr="00E96CB5" w:rsidRDefault="0064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06/02/2023</w:t>
            </w:r>
          </w:p>
        </w:tc>
        <w:tc>
          <w:tcPr>
            <w:tcW w:w="3192" w:type="dxa"/>
          </w:tcPr>
          <w:p w14:paraId="02E1828A" w14:textId="77777777" w:rsidR="00E43E64" w:rsidRPr="00166493" w:rsidRDefault="00166493">
            <w:pPr>
              <w:rPr>
                <w:sz w:val="24"/>
                <w:szCs w:val="24"/>
              </w:rPr>
            </w:pPr>
            <w:r w:rsidRPr="00166493">
              <w:rPr>
                <w:sz w:val="24"/>
                <w:szCs w:val="24"/>
              </w:rPr>
              <w:t>Orthodontic treatment of cleft lip and palate patients</w:t>
            </w:r>
          </w:p>
        </w:tc>
        <w:tc>
          <w:tcPr>
            <w:tcW w:w="3192" w:type="dxa"/>
          </w:tcPr>
          <w:p w14:paraId="2059A547" w14:textId="7B6139EB" w:rsidR="00E43E64" w:rsidRPr="00E96CB5" w:rsidRDefault="00E96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</w:t>
            </w:r>
            <w:r w:rsidR="00A32F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 Weerasekera</w:t>
            </w:r>
          </w:p>
        </w:tc>
      </w:tr>
      <w:tr w:rsidR="00E43E64" w14:paraId="6EAB799B" w14:textId="77777777" w:rsidTr="00E43E64">
        <w:tc>
          <w:tcPr>
            <w:tcW w:w="3192" w:type="dxa"/>
          </w:tcPr>
          <w:p w14:paraId="1AF15942" w14:textId="77777777" w:rsidR="00E43E64" w:rsidRPr="00E96CB5" w:rsidRDefault="0064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07/02/2023</w:t>
            </w:r>
          </w:p>
        </w:tc>
        <w:tc>
          <w:tcPr>
            <w:tcW w:w="3192" w:type="dxa"/>
          </w:tcPr>
          <w:p w14:paraId="37FA081A" w14:textId="77777777" w:rsidR="00E43E64" w:rsidRPr="00166493" w:rsidRDefault="00166493">
            <w:pPr>
              <w:rPr>
                <w:sz w:val="24"/>
                <w:szCs w:val="24"/>
              </w:rPr>
            </w:pPr>
            <w:r w:rsidRPr="00166493">
              <w:rPr>
                <w:sz w:val="24"/>
                <w:szCs w:val="24"/>
              </w:rPr>
              <w:t>Fixed appliance interaction with cleft lip and palate patient management</w:t>
            </w:r>
          </w:p>
        </w:tc>
        <w:tc>
          <w:tcPr>
            <w:tcW w:w="3192" w:type="dxa"/>
          </w:tcPr>
          <w:p w14:paraId="0E15A018" w14:textId="70BB606C" w:rsidR="00E43E64" w:rsidRPr="00E96CB5" w:rsidRDefault="00E96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</w:t>
            </w:r>
            <w:r w:rsidR="00A32F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</w:t>
            </w:r>
            <w:r w:rsidR="002717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Ratnatilake</w:t>
            </w:r>
          </w:p>
        </w:tc>
      </w:tr>
      <w:tr w:rsidR="00E43E64" w14:paraId="52CCC275" w14:textId="77777777" w:rsidTr="00E43E64">
        <w:tc>
          <w:tcPr>
            <w:tcW w:w="3192" w:type="dxa"/>
          </w:tcPr>
          <w:p w14:paraId="436514B0" w14:textId="77777777" w:rsidR="00E43E64" w:rsidRPr="00E96CB5" w:rsidRDefault="0064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08/02/2023</w:t>
            </w:r>
          </w:p>
        </w:tc>
        <w:tc>
          <w:tcPr>
            <w:tcW w:w="3192" w:type="dxa"/>
          </w:tcPr>
          <w:p w14:paraId="17D774A3" w14:textId="77777777" w:rsidR="00E43E64" w:rsidRPr="00166493" w:rsidRDefault="00166493">
            <w:pPr>
              <w:rPr>
                <w:sz w:val="24"/>
                <w:szCs w:val="24"/>
              </w:rPr>
            </w:pPr>
            <w:r w:rsidRPr="00166493">
              <w:rPr>
                <w:sz w:val="24"/>
                <w:szCs w:val="24"/>
              </w:rPr>
              <w:t>Quality assurance in orthodontics</w:t>
            </w:r>
          </w:p>
        </w:tc>
        <w:tc>
          <w:tcPr>
            <w:tcW w:w="3192" w:type="dxa"/>
          </w:tcPr>
          <w:p w14:paraId="3FA25CBE" w14:textId="4EF70633" w:rsidR="00E43E64" w:rsidRPr="00E96CB5" w:rsidRDefault="00E96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</w:t>
            </w:r>
            <w:r w:rsidR="00A32F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VSN Vithanaarachchi</w:t>
            </w:r>
          </w:p>
        </w:tc>
      </w:tr>
      <w:tr w:rsidR="00E43E64" w14:paraId="5A8F6DD6" w14:textId="77777777" w:rsidTr="00E43E64">
        <w:tc>
          <w:tcPr>
            <w:tcW w:w="3192" w:type="dxa"/>
          </w:tcPr>
          <w:p w14:paraId="144CEFC1" w14:textId="77777777" w:rsidR="00E43E64" w:rsidRPr="00E96CB5" w:rsidRDefault="00643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09/02/2023</w:t>
            </w:r>
          </w:p>
        </w:tc>
        <w:tc>
          <w:tcPr>
            <w:tcW w:w="3192" w:type="dxa"/>
          </w:tcPr>
          <w:p w14:paraId="66966C25" w14:textId="77777777" w:rsidR="00E43E64" w:rsidRPr="00166493" w:rsidRDefault="00166493">
            <w:pPr>
              <w:rPr>
                <w:sz w:val="24"/>
                <w:szCs w:val="24"/>
              </w:rPr>
            </w:pPr>
            <w:r w:rsidRPr="00166493">
              <w:rPr>
                <w:sz w:val="24"/>
                <w:szCs w:val="24"/>
              </w:rPr>
              <w:t>Orthognathic surgery</w:t>
            </w:r>
          </w:p>
        </w:tc>
        <w:tc>
          <w:tcPr>
            <w:tcW w:w="3192" w:type="dxa"/>
          </w:tcPr>
          <w:p w14:paraId="33BFA7A7" w14:textId="75B5BDAC" w:rsidR="00E43E64" w:rsidRPr="00E52A48" w:rsidRDefault="00E96CB5">
            <w:pPr>
              <w:rPr>
                <w:sz w:val="28"/>
                <w:szCs w:val="28"/>
              </w:rPr>
            </w:pPr>
            <w:r w:rsidRPr="00E52A48">
              <w:rPr>
                <w:sz w:val="28"/>
                <w:szCs w:val="28"/>
              </w:rPr>
              <w:t>Prof.</w:t>
            </w:r>
            <w:r w:rsidR="00A32FA1">
              <w:rPr>
                <w:sz w:val="28"/>
                <w:szCs w:val="28"/>
              </w:rPr>
              <w:t xml:space="preserve"> </w:t>
            </w:r>
            <w:r w:rsidRPr="00E52A48">
              <w:rPr>
                <w:sz w:val="28"/>
                <w:szCs w:val="28"/>
              </w:rPr>
              <w:t>AM Attygala</w:t>
            </w:r>
          </w:p>
        </w:tc>
      </w:tr>
      <w:tr w:rsidR="00E43E64" w14:paraId="71195BB5" w14:textId="77777777" w:rsidTr="00E43E64">
        <w:tc>
          <w:tcPr>
            <w:tcW w:w="3192" w:type="dxa"/>
          </w:tcPr>
          <w:p w14:paraId="4B757F1C" w14:textId="77777777" w:rsidR="00E43E64" w:rsidRPr="00E96CB5" w:rsidRDefault="00930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10/02/2023</w:t>
            </w:r>
          </w:p>
        </w:tc>
        <w:tc>
          <w:tcPr>
            <w:tcW w:w="3192" w:type="dxa"/>
          </w:tcPr>
          <w:p w14:paraId="759A433D" w14:textId="77777777" w:rsidR="00E43E64" w:rsidRPr="00166493" w:rsidRDefault="00166493">
            <w:pPr>
              <w:rPr>
                <w:sz w:val="24"/>
                <w:szCs w:val="24"/>
              </w:rPr>
            </w:pPr>
            <w:r w:rsidRPr="00166493">
              <w:rPr>
                <w:sz w:val="24"/>
                <w:szCs w:val="24"/>
              </w:rPr>
              <w:t>Concepts of molar endodontic</w:t>
            </w:r>
          </w:p>
        </w:tc>
        <w:tc>
          <w:tcPr>
            <w:tcW w:w="3192" w:type="dxa"/>
          </w:tcPr>
          <w:p w14:paraId="3A1274D8" w14:textId="042ECA4E" w:rsidR="00E43E64" w:rsidRPr="00E96CB5" w:rsidRDefault="00E96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</w:t>
            </w:r>
            <w:r w:rsidR="00A32F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KM Wijeratne</w:t>
            </w:r>
          </w:p>
        </w:tc>
      </w:tr>
      <w:tr w:rsidR="00E43E64" w14:paraId="6B156CE4" w14:textId="77777777" w:rsidTr="00E43E64">
        <w:tc>
          <w:tcPr>
            <w:tcW w:w="3192" w:type="dxa"/>
          </w:tcPr>
          <w:p w14:paraId="74E01567" w14:textId="77777777" w:rsidR="00E43E64" w:rsidRPr="00E96CB5" w:rsidRDefault="00930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13/02/2023</w:t>
            </w:r>
          </w:p>
        </w:tc>
        <w:tc>
          <w:tcPr>
            <w:tcW w:w="3192" w:type="dxa"/>
          </w:tcPr>
          <w:p w14:paraId="53A20AED" w14:textId="77777777" w:rsidR="00E43E64" w:rsidRPr="00166493" w:rsidRDefault="00166493">
            <w:pPr>
              <w:rPr>
                <w:sz w:val="24"/>
                <w:szCs w:val="24"/>
              </w:rPr>
            </w:pPr>
            <w:r w:rsidRPr="00166493">
              <w:rPr>
                <w:sz w:val="24"/>
                <w:szCs w:val="24"/>
              </w:rPr>
              <w:t>Management of traumatized dentition with indirect restorations</w:t>
            </w:r>
          </w:p>
        </w:tc>
        <w:tc>
          <w:tcPr>
            <w:tcW w:w="3192" w:type="dxa"/>
          </w:tcPr>
          <w:p w14:paraId="0A89FF57" w14:textId="34F68790" w:rsidR="00E43E64" w:rsidRPr="00E52A48" w:rsidRDefault="00E96CB5">
            <w:pPr>
              <w:rPr>
                <w:sz w:val="28"/>
                <w:szCs w:val="28"/>
              </w:rPr>
            </w:pPr>
            <w:r w:rsidRPr="00E52A48">
              <w:rPr>
                <w:sz w:val="28"/>
                <w:szCs w:val="28"/>
              </w:rPr>
              <w:t>Dr.</w:t>
            </w:r>
            <w:r w:rsidR="00A32FA1">
              <w:rPr>
                <w:sz w:val="28"/>
                <w:szCs w:val="28"/>
              </w:rPr>
              <w:t xml:space="preserve"> </w:t>
            </w:r>
            <w:r w:rsidRPr="00E52A48">
              <w:rPr>
                <w:sz w:val="28"/>
                <w:szCs w:val="28"/>
              </w:rPr>
              <w:t>G</w:t>
            </w:r>
            <w:r w:rsidR="00271725">
              <w:rPr>
                <w:sz w:val="28"/>
                <w:szCs w:val="28"/>
              </w:rPr>
              <w:t>.</w:t>
            </w:r>
            <w:r w:rsidRPr="00E52A48">
              <w:rPr>
                <w:sz w:val="28"/>
                <w:szCs w:val="28"/>
              </w:rPr>
              <w:t xml:space="preserve"> Edirisinghe</w:t>
            </w:r>
          </w:p>
        </w:tc>
      </w:tr>
      <w:tr w:rsidR="00E43E64" w14:paraId="074678D6" w14:textId="77777777" w:rsidTr="00E43E64">
        <w:tc>
          <w:tcPr>
            <w:tcW w:w="3192" w:type="dxa"/>
          </w:tcPr>
          <w:p w14:paraId="2FFF6130" w14:textId="77777777" w:rsidR="00E43E64" w:rsidRPr="00E96CB5" w:rsidRDefault="00930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15/02/2023</w:t>
            </w:r>
          </w:p>
        </w:tc>
        <w:tc>
          <w:tcPr>
            <w:tcW w:w="3192" w:type="dxa"/>
          </w:tcPr>
          <w:p w14:paraId="734039BD" w14:textId="77777777" w:rsidR="00E43E64" w:rsidRPr="00166493" w:rsidRDefault="00166493">
            <w:pPr>
              <w:rPr>
                <w:sz w:val="24"/>
                <w:szCs w:val="24"/>
              </w:rPr>
            </w:pPr>
            <w:r w:rsidRPr="00166493">
              <w:rPr>
                <w:sz w:val="24"/>
                <w:szCs w:val="24"/>
              </w:rPr>
              <w:t>Management of discolored teeth with indirect restorations</w:t>
            </w:r>
          </w:p>
        </w:tc>
        <w:tc>
          <w:tcPr>
            <w:tcW w:w="3192" w:type="dxa"/>
          </w:tcPr>
          <w:p w14:paraId="01F3F68F" w14:textId="04BC4826" w:rsidR="00E43E64" w:rsidRPr="00E52A48" w:rsidRDefault="00E96CB5">
            <w:pPr>
              <w:rPr>
                <w:sz w:val="28"/>
                <w:szCs w:val="28"/>
              </w:rPr>
            </w:pPr>
            <w:r w:rsidRPr="00E52A48">
              <w:rPr>
                <w:sz w:val="28"/>
                <w:szCs w:val="28"/>
              </w:rPr>
              <w:t>Dr.</w:t>
            </w:r>
            <w:r w:rsidR="00A32FA1">
              <w:rPr>
                <w:sz w:val="28"/>
                <w:szCs w:val="28"/>
              </w:rPr>
              <w:t xml:space="preserve"> </w:t>
            </w:r>
            <w:r w:rsidRPr="00E52A48">
              <w:rPr>
                <w:sz w:val="28"/>
                <w:szCs w:val="28"/>
              </w:rPr>
              <w:t>G.Edirisinghe</w:t>
            </w:r>
          </w:p>
        </w:tc>
      </w:tr>
      <w:tr w:rsidR="00E43E64" w14:paraId="33A44476" w14:textId="77777777" w:rsidTr="00E43E64">
        <w:tc>
          <w:tcPr>
            <w:tcW w:w="3192" w:type="dxa"/>
          </w:tcPr>
          <w:p w14:paraId="359655A7" w14:textId="77777777" w:rsidR="00E43E64" w:rsidRPr="00E96CB5" w:rsidRDefault="00930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17/02/2023</w:t>
            </w:r>
          </w:p>
        </w:tc>
        <w:tc>
          <w:tcPr>
            <w:tcW w:w="3192" w:type="dxa"/>
          </w:tcPr>
          <w:p w14:paraId="6360C312" w14:textId="77777777" w:rsidR="00E43E64" w:rsidRPr="00166493" w:rsidRDefault="00166493">
            <w:pPr>
              <w:rPr>
                <w:sz w:val="24"/>
                <w:szCs w:val="24"/>
              </w:rPr>
            </w:pPr>
            <w:r w:rsidRPr="00166493">
              <w:rPr>
                <w:sz w:val="24"/>
                <w:szCs w:val="24"/>
              </w:rPr>
              <w:t>Current concepts in management of tooth wear</w:t>
            </w:r>
          </w:p>
        </w:tc>
        <w:tc>
          <w:tcPr>
            <w:tcW w:w="3192" w:type="dxa"/>
          </w:tcPr>
          <w:p w14:paraId="12286B2C" w14:textId="46289992" w:rsidR="00E43E64" w:rsidRPr="00E52A48" w:rsidRDefault="00E96CB5">
            <w:pPr>
              <w:rPr>
                <w:sz w:val="28"/>
                <w:szCs w:val="28"/>
              </w:rPr>
            </w:pPr>
            <w:r w:rsidRPr="00E52A48">
              <w:rPr>
                <w:sz w:val="28"/>
                <w:szCs w:val="28"/>
              </w:rPr>
              <w:t>Dr.</w:t>
            </w:r>
            <w:r w:rsidR="00A32FA1">
              <w:rPr>
                <w:sz w:val="28"/>
                <w:szCs w:val="28"/>
              </w:rPr>
              <w:t xml:space="preserve"> </w:t>
            </w:r>
            <w:r w:rsidRPr="00E52A48">
              <w:rPr>
                <w:sz w:val="28"/>
                <w:szCs w:val="28"/>
              </w:rPr>
              <w:t>G. Edirisinghe</w:t>
            </w:r>
          </w:p>
        </w:tc>
      </w:tr>
      <w:tr w:rsidR="00E43E64" w14:paraId="6C346013" w14:textId="77777777" w:rsidTr="00E43E64">
        <w:tc>
          <w:tcPr>
            <w:tcW w:w="3192" w:type="dxa"/>
          </w:tcPr>
          <w:p w14:paraId="3FE335AA" w14:textId="77777777" w:rsidR="00E43E64" w:rsidRPr="00E96CB5" w:rsidRDefault="00930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20/02/2023</w:t>
            </w:r>
          </w:p>
        </w:tc>
        <w:tc>
          <w:tcPr>
            <w:tcW w:w="3192" w:type="dxa"/>
          </w:tcPr>
          <w:p w14:paraId="0A8E8996" w14:textId="77777777" w:rsidR="00E43E64" w:rsidRPr="00166493" w:rsidRDefault="00166493">
            <w:pPr>
              <w:rPr>
                <w:sz w:val="24"/>
                <w:szCs w:val="24"/>
              </w:rPr>
            </w:pPr>
            <w:r w:rsidRPr="00166493">
              <w:rPr>
                <w:sz w:val="24"/>
                <w:szCs w:val="24"/>
              </w:rPr>
              <w:t>Aesthetic space closure with restorations</w:t>
            </w:r>
          </w:p>
        </w:tc>
        <w:tc>
          <w:tcPr>
            <w:tcW w:w="3192" w:type="dxa"/>
          </w:tcPr>
          <w:p w14:paraId="1940F644" w14:textId="1E983F9F" w:rsidR="00E43E64" w:rsidRPr="00E52A48" w:rsidRDefault="00E96CB5">
            <w:pPr>
              <w:rPr>
                <w:sz w:val="28"/>
                <w:szCs w:val="28"/>
              </w:rPr>
            </w:pPr>
            <w:r w:rsidRPr="00E52A48">
              <w:rPr>
                <w:sz w:val="28"/>
                <w:szCs w:val="28"/>
              </w:rPr>
              <w:t>Dr.</w:t>
            </w:r>
            <w:r w:rsidR="00A32FA1">
              <w:rPr>
                <w:sz w:val="28"/>
                <w:szCs w:val="28"/>
              </w:rPr>
              <w:t xml:space="preserve"> </w:t>
            </w:r>
            <w:r w:rsidRPr="00E52A48">
              <w:rPr>
                <w:sz w:val="28"/>
                <w:szCs w:val="28"/>
              </w:rPr>
              <w:t>G Edirisinghe</w:t>
            </w:r>
          </w:p>
        </w:tc>
      </w:tr>
      <w:tr w:rsidR="00E43E64" w14:paraId="6D54EE5F" w14:textId="77777777" w:rsidTr="00E43E64">
        <w:tc>
          <w:tcPr>
            <w:tcW w:w="3192" w:type="dxa"/>
          </w:tcPr>
          <w:p w14:paraId="30569CC8" w14:textId="77777777" w:rsidR="00E43E64" w:rsidRPr="00E52A48" w:rsidRDefault="00930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21/02/2023</w:t>
            </w:r>
          </w:p>
        </w:tc>
        <w:tc>
          <w:tcPr>
            <w:tcW w:w="3192" w:type="dxa"/>
          </w:tcPr>
          <w:p w14:paraId="05C98372" w14:textId="77777777" w:rsidR="00E43E64" w:rsidRPr="00166493" w:rsidRDefault="00166493">
            <w:pPr>
              <w:rPr>
                <w:sz w:val="24"/>
                <w:szCs w:val="24"/>
              </w:rPr>
            </w:pPr>
            <w:r w:rsidRPr="00166493">
              <w:rPr>
                <w:sz w:val="24"/>
                <w:szCs w:val="24"/>
              </w:rPr>
              <w:t>Comprehensive management of child patient with special health needs</w:t>
            </w:r>
          </w:p>
        </w:tc>
        <w:tc>
          <w:tcPr>
            <w:tcW w:w="3192" w:type="dxa"/>
          </w:tcPr>
          <w:p w14:paraId="1EC45747" w14:textId="51CD7879" w:rsidR="00E43E64" w:rsidRPr="00E52A48" w:rsidRDefault="00E52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</w:t>
            </w:r>
            <w:r w:rsidR="00A32F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Chandra  Herath</w:t>
            </w:r>
          </w:p>
        </w:tc>
      </w:tr>
      <w:tr w:rsidR="00E43E64" w14:paraId="772BD07E" w14:textId="77777777" w:rsidTr="00E43E64">
        <w:tc>
          <w:tcPr>
            <w:tcW w:w="3192" w:type="dxa"/>
          </w:tcPr>
          <w:p w14:paraId="6E499976" w14:textId="77777777" w:rsidR="00E43E64" w:rsidRPr="00E52A48" w:rsidRDefault="00930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22/02/2023</w:t>
            </w:r>
          </w:p>
        </w:tc>
        <w:tc>
          <w:tcPr>
            <w:tcW w:w="3192" w:type="dxa"/>
          </w:tcPr>
          <w:p w14:paraId="189133E3" w14:textId="77777777" w:rsidR="00E43E64" w:rsidRPr="00166493" w:rsidRDefault="00166493">
            <w:pPr>
              <w:rPr>
                <w:sz w:val="24"/>
                <w:szCs w:val="24"/>
              </w:rPr>
            </w:pPr>
            <w:r w:rsidRPr="00166493">
              <w:rPr>
                <w:sz w:val="24"/>
                <w:szCs w:val="24"/>
              </w:rPr>
              <w:t>Comprehensive management of adult patient with special health needs</w:t>
            </w:r>
          </w:p>
        </w:tc>
        <w:tc>
          <w:tcPr>
            <w:tcW w:w="3192" w:type="dxa"/>
          </w:tcPr>
          <w:p w14:paraId="15805439" w14:textId="0CB50ECE" w:rsidR="00E43E64" w:rsidRPr="00515CD1" w:rsidRDefault="00A3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</w:t>
            </w:r>
            <w:r w:rsidR="00515C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515CD1">
              <w:rPr>
                <w:sz w:val="28"/>
                <w:szCs w:val="28"/>
              </w:rPr>
              <w:t>Manori Jayasinghe</w:t>
            </w:r>
          </w:p>
        </w:tc>
      </w:tr>
      <w:tr w:rsidR="00E43E64" w14:paraId="2BD5D970" w14:textId="77777777" w:rsidTr="00E43E64">
        <w:tc>
          <w:tcPr>
            <w:tcW w:w="3192" w:type="dxa"/>
          </w:tcPr>
          <w:p w14:paraId="66EA5E0B" w14:textId="77777777" w:rsidR="00E43E64" w:rsidRPr="00E52A48" w:rsidRDefault="00930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23/02/2023</w:t>
            </w:r>
          </w:p>
        </w:tc>
        <w:tc>
          <w:tcPr>
            <w:tcW w:w="3192" w:type="dxa"/>
          </w:tcPr>
          <w:p w14:paraId="4826B7F8" w14:textId="77777777" w:rsidR="00E43E64" w:rsidRPr="00271725" w:rsidRDefault="009308A2">
            <w:pPr>
              <w:rPr>
                <w:sz w:val="28"/>
                <w:szCs w:val="28"/>
              </w:rPr>
            </w:pPr>
            <w:r w:rsidRPr="00271725">
              <w:rPr>
                <w:sz w:val="28"/>
                <w:szCs w:val="28"/>
              </w:rPr>
              <w:t xml:space="preserve">Discussion on </w:t>
            </w:r>
            <w:r w:rsidR="00E52A48" w:rsidRPr="00271725">
              <w:rPr>
                <w:sz w:val="28"/>
                <w:szCs w:val="28"/>
              </w:rPr>
              <w:t>Traumatized dentition concepts of rehabilitation</w:t>
            </w:r>
          </w:p>
        </w:tc>
        <w:tc>
          <w:tcPr>
            <w:tcW w:w="3192" w:type="dxa"/>
          </w:tcPr>
          <w:p w14:paraId="106C751F" w14:textId="77777777" w:rsidR="00E43E64" w:rsidRPr="00271725" w:rsidRDefault="00515CD1">
            <w:pPr>
              <w:rPr>
                <w:sz w:val="28"/>
                <w:szCs w:val="28"/>
              </w:rPr>
            </w:pPr>
            <w:r w:rsidRPr="00271725">
              <w:rPr>
                <w:sz w:val="28"/>
                <w:szCs w:val="28"/>
              </w:rPr>
              <w:t>Head Perio/Head Prostho/Head Resto to arrange the session</w:t>
            </w:r>
          </w:p>
        </w:tc>
      </w:tr>
      <w:tr w:rsidR="00E52A48" w14:paraId="2822BF86" w14:textId="77777777" w:rsidTr="00E43E64">
        <w:tc>
          <w:tcPr>
            <w:tcW w:w="3192" w:type="dxa"/>
          </w:tcPr>
          <w:p w14:paraId="460379D9" w14:textId="77777777" w:rsidR="00E52A48" w:rsidRDefault="00930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27/02/2023</w:t>
            </w:r>
          </w:p>
        </w:tc>
        <w:tc>
          <w:tcPr>
            <w:tcW w:w="3192" w:type="dxa"/>
          </w:tcPr>
          <w:p w14:paraId="0E6663B6" w14:textId="77777777" w:rsidR="00E52A48" w:rsidRPr="00271725" w:rsidRDefault="00E52A48">
            <w:pPr>
              <w:rPr>
                <w:sz w:val="28"/>
                <w:szCs w:val="28"/>
              </w:rPr>
            </w:pPr>
            <w:r w:rsidRPr="00271725">
              <w:rPr>
                <w:sz w:val="28"/>
                <w:szCs w:val="28"/>
              </w:rPr>
              <w:t>Oral Rehabilitation of elderly patient</w:t>
            </w:r>
          </w:p>
        </w:tc>
        <w:tc>
          <w:tcPr>
            <w:tcW w:w="3192" w:type="dxa"/>
          </w:tcPr>
          <w:p w14:paraId="090BE37C" w14:textId="063C320E" w:rsidR="00E52A48" w:rsidRPr="00271725" w:rsidRDefault="00515CD1">
            <w:pPr>
              <w:rPr>
                <w:sz w:val="28"/>
                <w:szCs w:val="28"/>
              </w:rPr>
            </w:pPr>
            <w:r w:rsidRPr="00271725">
              <w:rPr>
                <w:sz w:val="28"/>
                <w:szCs w:val="28"/>
              </w:rPr>
              <w:t>Prof.</w:t>
            </w:r>
            <w:r w:rsidR="00A32FA1" w:rsidRPr="00271725">
              <w:rPr>
                <w:sz w:val="28"/>
                <w:szCs w:val="28"/>
              </w:rPr>
              <w:t xml:space="preserve"> </w:t>
            </w:r>
            <w:r w:rsidRPr="00271725">
              <w:rPr>
                <w:sz w:val="28"/>
                <w:szCs w:val="28"/>
              </w:rPr>
              <w:t xml:space="preserve">I </w:t>
            </w:r>
            <w:r w:rsidR="00A32FA1" w:rsidRPr="00271725">
              <w:rPr>
                <w:sz w:val="28"/>
                <w:szCs w:val="28"/>
              </w:rPr>
              <w:t>Thilakumara</w:t>
            </w:r>
          </w:p>
        </w:tc>
      </w:tr>
      <w:tr w:rsidR="00E52A48" w14:paraId="23819519" w14:textId="77777777" w:rsidTr="00E43E64">
        <w:tc>
          <w:tcPr>
            <w:tcW w:w="3192" w:type="dxa"/>
          </w:tcPr>
          <w:p w14:paraId="581A495A" w14:textId="77777777" w:rsidR="00E52A48" w:rsidRDefault="00930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01/03/2023</w:t>
            </w:r>
          </w:p>
        </w:tc>
        <w:tc>
          <w:tcPr>
            <w:tcW w:w="3192" w:type="dxa"/>
          </w:tcPr>
          <w:p w14:paraId="037CDB17" w14:textId="77777777" w:rsidR="00E52A48" w:rsidRPr="00271725" w:rsidRDefault="009308A2">
            <w:pPr>
              <w:rPr>
                <w:sz w:val="28"/>
                <w:szCs w:val="28"/>
              </w:rPr>
            </w:pPr>
            <w:r w:rsidRPr="00271725">
              <w:rPr>
                <w:sz w:val="28"/>
                <w:szCs w:val="28"/>
              </w:rPr>
              <w:t xml:space="preserve">Discussion on </w:t>
            </w:r>
            <w:r w:rsidR="00E52A48" w:rsidRPr="00271725">
              <w:rPr>
                <w:sz w:val="28"/>
                <w:szCs w:val="28"/>
              </w:rPr>
              <w:t>Restoration of edentulous space using removable and fixed prosthesis</w:t>
            </w:r>
          </w:p>
        </w:tc>
        <w:tc>
          <w:tcPr>
            <w:tcW w:w="3192" w:type="dxa"/>
          </w:tcPr>
          <w:p w14:paraId="67EDA937" w14:textId="77777777" w:rsidR="00E52A48" w:rsidRPr="00271725" w:rsidRDefault="00515CD1">
            <w:pPr>
              <w:rPr>
                <w:sz w:val="28"/>
                <w:szCs w:val="28"/>
              </w:rPr>
            </w:pPr>
            <w:r w:rsidRPr="00271725">
              <w:rPr>
                <w:sz w:val="28"/>
                <w:szCs w:val="28"/>
              </w:rPr>
              <w:t>Head Perio/Head Prostho/Head Resto to arrange the session</w:t>
            </w:r>
          </w:p>
        </w:tc>
      </w:tr>
    </w:tbl>
    <w:p w14:paraId="3D41AC0F" w14:textId="77777777" w:rsidR="00E43E64" w:rsidRPr="00E43E64" w:rsidRDefault="00E43E64">
      <w:pPr>
        <w:rPr>
          <w:sz w:val="28"/>
          <w:szCs w:val="28"/>
          <w:u w:val="single"/>
        </w:rPr>
      </w:pPr>
    </w:p>
    <w:sectPr w:rsidR="00E43E64" w:rsidRPr="00E43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E64"/>
    <w:rsid w:val="00016411"/>
    <w:rsid w:val="00166493"/>
    <w:rsid w:val="00271725"/>
    <w:rsid w:val="004734DF"/>
    <w:rsid w:val="004954F5"/>
    <w:rsid w:val="00515CD1"/>
    <w:rsid w:val="00643320"/>
    <w:rsid w:val="006A1D44"/>
    <w:rsid w:val="007B0324"/>
    <w:rsid w:val="009308A2"/>
    <w:rsid w:val="00A32FA1"/>
    <w:rsid w:val="00A86631"/>
    <w:rsid w:val="00E43E64"/>
    <w:rsid w:val="00E52A48"/>
    <w:rsid w:val="00E9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3D67"/>
  <w15:docId w15:val="{2975C71F-7F25-4231-9010-E696CA84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Tissa Wijeratne</cp:lastModifiedBy>
  <cp:revision>8</cp:revision>
  <cp:lastPrinted>2022-02-08T05:20:00Z</cp:lastPrinted>
  <dcterms:created xsi:type="dcterms:W3CDTF">2022-01-11T05:29:00Z</dcterms:created>
  <dcterms:modified xsi:type="dcterms:W3CDTF">2022-12-30T03:41:00Z</dcterms:modified>
</cp:coreProperties>
</file>